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5D" w:rsidRDefault="00203A5D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FB20035" wp14:editId="7ABEE264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800212D" wp14:editId="08055ECB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B0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73200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73200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12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73200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ноября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73200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21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73200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73200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73200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73200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73200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3200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Нур</w:t>
            </w:r>
            <w:proofErr w:type="spellEnd"/>
            <w:r w:rsidR="0073200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-Султан</w:t>
            </w:r>
          </w:p>
        </w:tc>
      </w:tr>
    </w:tbl>
    <w:p w:rsidR="008717CE" w:rsidRPr="00E82CEC" w:rsidRDefault="008717CE" w:rsidP="00062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2A79A7" w:rsidRDefault="00062B4F" w:rsidP="00B36B2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7D7565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О </w:t>
      </w:r>
      <w:r w:rsidR="00B36B2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Поряд</w:t>
      </w:r>
      <w:r w:rsidR="00B36B2C" w:rsidRPr="00B36B2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к</w:t>
      </w:r>
      <w:r w:rsidR="00B36B2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е </w:t>
      </w:r>
      <w:r w:rsidR="00B36B2C" w:rsidRPr="00B36B2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ввоза </w:t>
      </w:r>
      <w:r w:rsidR="00F51B1D" w:rsidRPr="00F51B1D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</w:t>
      </w:r>
    </w:p>
    <w:p w:rsidR="00B36B2C" w:rsidRDefault="00B36B2C" w:rsidP="00B36B2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3122B" w:rsidRPr="00B8185E" w:rsidRDefault="00F3122B" w:rsidP="00273D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пунктом </w:t>
      </w:r>
      <w:r w:rsidR="00B36B2C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8</w:t>
      </w: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  <w:t>от 29 мая 2014 года)</w:t>
      </w:r>
      <w:r w:rsidR="00273D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73DE0" w:rsidRPr="00273D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пунктом 2 статьи 7 Таможенного кодекса Евразийского экономического союза</w:t>
      </w:r>
      <w:r w:rsidR="00354B4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 пунктом 3</w:t>
      </w:r>
      <w:r w:rsidR="00B36B2C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приложения № 1 </w:t>
      </w:r>
      <w:r w:rsidR="00E36CF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</w: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 w:rsidRPr="00B8185E">
        <w:rPr>
          <w:rFonts w:ascii="Times New Roman" w:eastAsia="Times New Roman" w:hAnsi="Times New Roman" w:cs="Times New Roman"/>
          <w:b/>
          <w:snapToGrid w:val="0"/>
          <w:spacing w:val="40"/>
          <w:sz w:val="30"/>
          <w:szCs w:val="30"/>
        </w:rPr>
        <w:t>реши</w:t>
      </w:r>
      <w:r w:rsidRPr="00B8185E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л</w:t>
      </w:r>
      <w:r w:rsidRPr="00B8185E">
        <w:rPr>
          <w:rFonts w:ascii="Times New Roman" w:eastAsia="Times New Roman" w:hAnsi="Times New Roman" w:cs="Times New Roman"/>
          <w:b/>
          <w:snapToGrid w:val="0"/>
          <w:spacing w:val="40"/>
          <w:sz w:val="30"/>
          <w:szCs w:val="30"/>
        </w:rPr>
        <w:t>:</w:t>
      </w:r>
    </w:p>
    <w:p w:rsidR="00B36B2C" w:rsidRPr="00B8185E" w:rsidRDefault="000B39EE" w:rsidP="008717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1. </w:t>
      </w:r>
      <w:r w:rsidR="00B36B2C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Утвердить прилагаемый Порядок</w:t>
      </w:r>
      <w:r w:rsidR="00B36B2C" w:rsidRPr="00B8185E">
        <w:rPr>
          <w:sz w:val="30"/>
          <w:szCs w:val="30"/>
        </w:rPr>
        <w:t xml:space="preserve"> </w:t>
      </w:r>
      <w:r w:rsidR="00F51B1D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</w:t>
      </w:r>
      <w:r w:rsidR="00B36B2C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958C4" w:rsidRDefault="00D67D9A" w:rsidP="00CB6E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2. </w:t>
      </w:r>
      <w:r w:rsidR="00CF7D43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Установить, что</w:t>
      </w:r>
      <w:r w:rsidR="0080601B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958C4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перечни продукции, </w:t>
      </w:r>
      <w:r w:rsidR="005958C4" w:rsidRPr="00B8185E">
        <w:rPr>
          <w:rFonts w:ascii="Times New Roman" w:hAnsi="Times New Roman" w:cs="Times New Roman"/>
          <w:sz w:val="30"/>
          <w:szCs w:val="30"/>
        </w:rPr>
        <w:t xml:space="preserve">в отношении которой подача таможенной декларации сопровождается представлением документов об оценке соответствия требованиям технических </w:t>
      </w:r>
      <w:r w:rsidR="005958C4" w:rsidRPr="00B8185E">
        <w:rPr>
          <w:rFonts w:ascii="Times New Roman" w:hAnsi="Times New Roman" w:cs="Times New Roman"/>
          <w:sz w:val="30"/>
          <w:szCs w:val="30"/>
        </w:rPr>
        <w:lastRenderedPageBreak/>
        <w:t xml:space="preserve">регламентов </w:t>
      </w:r>
      <w:r w:rsidR="001D1734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Евразийского экономического союза</w:t>
      </w:r>
      <w:r w:rsidR="005958C4" w:rsidRPr="00B8185E">
        <w:rPr>
          <w:rFonts w:ascii="Times New Roman" w:hAnsi="Times New Roman" w:cs="Times New Roman"/>
          <w:sz w:val="30"/>
          <w:szCs w:val="30"/>
        </w:rPr>
        <w:t xml:space="preserve"> или сведений о таких документах, утвержденные до вступления в силу </w:t>
      </w:r>
      <w:r w:rsidR="00F51B1D" w:rsidRPr="00B8185E">
        <w:rPr>
          <w:rFonts w:ascii="Times New Roman" w:hAnsi="Times New Roman" w:cs="Times New Roman"/>
          <w:sz w:val="30"/>
          <w:szCs w:val="30"/>
        </w:rPr>
        <w:t>настоящего Решения</w:t>
      </w:r>
      <w:r w:rsidR="00B23EB1" w:rsidRPr="00B8185E">
        <w:rPr>
          <w:rFonts w:ascii="Times New Roman" w:hAnsi="Times New Roman" w:cs="Times New Roman"/>
          <w:sz w:val="30"/>
          <w:szCs w:val="30"/>
        </w:rPr>
        <w:t>,</w:t>
      </w:r>
      <w:r w:rsidR="005958C4" w:rsidRPr="00B8185E">
        <w:rPr>
          <w:rFonts w:ascii="Times New Roman" w:hAnsi="Times New Roman" w:cs="Times New Roman"/>
          <w:sz w:val="30"/>
          <w:szCs w:val="30"/>
        </w:rPr>
        <w:t xml:space="preserve"> действуют </w:t>
      </w:r>
      <w:r w:rsidR="00B23EB1" w:rsidRPr="00B8185E">
        <w:rPr>
          <w:rFonts w:ascii="Times New Roman" w:hAnsi="Times New Roman" w:cs="Times New Roman"/>
          <w:sz w:val="30"/>
          <w:szCs w:val="30"/>
        </w:rPr>
        <w:t>в</w:t>
      </w:r>
      <w:r w:rsidR="00741889">
        <w:rPr>
          <w:rFonts w:ascii="Times New Roman" w:hAnsi="Times New Roman" w:cs="Times New Roman"/>
          <w:sz w:val="30"/>
          <w:szCs w:val="30"/>
        </w:rPr>
        <w:t xml:space="preserve"> целях, определенных Порядком</w:t>
      </w:r>
      <w:r w:rsidR="00E36CF6">
        <w:rPr>
          <w:rFonts w:ascii="Times New Roman" w:hAnsi="Times New Roman" w:cs="Times New Roman"/>
          <w:sz w:val="30"/>
          <w:szCs w:val="30"/>
        </w:rPr>
        <w:t>, утвержденным настоящим Решением,</w:t>
      </w:r>
      <w:r w:rsidR="00741889">
        <w:rPr>
          <w:rFonts w:ascii="Times New Roman" w:hAnsi="Times New Roman" w:cs="Times New Roman"/>
          <w:sz w:val="30"/>
          <w:szCs w:val="30"/>
        </w:rPr>
        <w:t xml:space="preserve"> для </w:t>
      </w:r>
      <w:r w:rsidR="00741889" w:rsidRPr="004E3A4D">
        <w:rPr>
          <w:rFonts w:ascii="Times New Roman" w:hAnsi="Times New Roman" w:cs="Times New Roman"/>
          <w:color w:val="000000" w:themeColor="text1"/>
          <w:sz w:val="30"/>
          <w:szCs w:val="30"/>
        </w:rPr>
        <w:t>перечн</w:t>
      </w:r>
      <w:r w:rsidR="00741889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="00741889" w:rsidRPr="004E3A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продукции, подлежащей обязательной оценке соответствия требованиям технических регламентов </w:t>
      </w:r>
      <w:r w:rsidR="00741889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Евразийского экономического союза</w:t>
      </w:r>
      <w:r w:rsidR="00741889" w:rsidRPr="004E3A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отношении которой при помещении </w:t>
      </w:r>
      <w:r w:rsidR="00E36CF6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741889" w:rsidRPr="004E3A4D">
        <w:rPr>
          <w:rFonts w:ascii="Times New Roman" w:hAnsi="Times New Roman" w:cs="Times New Roman"/>
          <w:color w:val="000000" w:themeColor="text1"/>
          <w:sz w:val="30"/>
          <w:szCs w:val="30"/>
        </w:rPr>
        <w:t>под таможенные процедуры подтверждается соблюдение мер технического регулирования</w:t>
      </w:r>
      <w:r w:rsidR="005958C4" w:rsidRPr="00B8185E">
        <w:rPr>
          <w:rFonts w:ascii="Times New Roman" w:hAnsi="Times New Roman" w:cs="Times New Roman"/>
          <w:sz w:val="30"/>
          <w:szCs w:val="30"/>
        </w:rPr>
        <w:t>.</w:t>
      </w:r>
    </w:p>
    <w:p w:rsidR="008717CE" w:rsidRPr="00B8185E" w:rsidRDefault="003A4881" w:rsidP="00B36B2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</w:t>
      </w:r>
      <w:r w:rsidR="00B36B2C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. Признать утратившим силу Решение Коллегии Евразийской экономической комиссии от 25 декабря 2012 г. № 294 «О Положении </w:t>
      </w:r>
      <w:r w:rsidR="00B36B2C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  <w:t xml:space="preserve">о порядке ввоза на таможенную территорию Таможенного союза продукции (товаров), в отношении которой устанавливаются обязательные требования в рамках </w:t>
      </w:r>
      <w:r w:rsidR="002C447F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</w:t>
      </w:r>
      <w:r w:rsidR="00B36B2C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аможенного союза».</w:t>
      </w:r>
    </w:p>
    <w:p w:rsidR="00B36B2C" w:rsidRDefault="003A4881" w:rsidP="00EC02D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4</w:t>
      </w:r>
      <w:r w:rsidR="000B39EE" w:rsidRPr="00B8185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 </w:t>
      </w:r>
      <w:r w:rsidR="00062B4F" w:rsidRPr="00B8185E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Настоящее Решение вступает в силу по истечении </w:t>
      </w:r>
      <w:r w:rsidR="004544AC" w:rsidRPr="00B8185E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="00490CF5">
        <w:rPr>
          <w:rFonts w:ascii="Times New Roman" w:eastAsia="Times New Roman" w:hAnsi="Times New Roman" w:cs="Times New Roman"/>
          <w:snapToGrid w:val="0"/>
          <w:sz w:val="30"/>
          <w:szCs w:val="30"/>
        </w:rPr>
        <w:t>6</w:t>
      </w:r>
      <w:r w:rsidR="00062B4F" w:rsidRPr="00B8185E">
        <w:rPr>
          <w:rFonts w:ascii="Times New Roman" w:eastAsia="Times New Roman" w:hAnsi="Times New Roman" w:cs="Times New Roman"/>
          <w:snapToGrid w:val="0"/>
          <w:sz w:val="30"/>
          <w:szCs w:val="30"/>
        </w:rPr>
        <w:t>0 календарных дней с даты его официального опублико</w:t>
      </w:r>
      <w:r w:rsidR="00C744A7" w:rsidRPr="00B8185E">
        <w:rPr>
          <w:rFonts w:ascii="Times New Roman" w:eastAsia="Times New Roman" w:hAnsi="Times New Roman" w:cs="Times New Roman"/>
          <w:snapToGrid w:val="0"/>
          <w:sz w:val="30"/>
          <w:szCs w:val="30"/>
        </w:rPr>
        <w:t>вания</w:t>
      </w:r>
      <w:r w:rsidR="00CB6E30" w:rsidRPr="007808BF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5A3DEA" w:rsidRDefault="005A3DEA" w:rsidP="005A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265AD" w:rsidRPr="009865E2" w:rsidRDefault="003265AD" w:rsidP="0032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3265AD" w:rsidRPr="009865E2" w:rsidRDefault="003265AD" w:rsidP="003265A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3265AD" w:rsidRPr="009865E2" w:rsidTr="00400F61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3265AD" w:rsidRPr="009865E2" w:rsidRDefault="003265AD" w:rsidP="00400F61">
            <w:pPr>
              <w:spacing w:after="0" w:line="240" w:lineRule="auto"/>
              <w:ind w:left="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3265AD" w:rsidRPr="009865E2" w:rsidRDefault="003265AD" w:rsidP="00400F61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3265AD" w:rsidRPr="009865E2" w:rsidRDefault="003265AD" w:rsidP="00400F61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Казахстан</w:t>
            </w:r>
          </w:p>
        </w:tc>
        <w:tc>
          <w:tcPr>
            <w:tcW w:w="2025" w:type="dxa"/>
            <w:vAlign w:val="center"/>
            <w:hideMark/>
          </w:tcPr>
          <w:p w:rsidR="003265AD" w:rsidRPr="009865E2" w:rsidRDefault="003265AD" w:rsidP="00400F61">
            <w:pPr>
              <w:spacing w:after="0" w:line="240" w:lineRule="auto"/>
              <w:ind w:left="-57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Кыргызской</w:t>
            </w: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Республики</w:t>
            </w:r>
          </w:p>
        </w:tc>
        <w:tc>
          <w:tcPr>
            <w:tcW w:w="1944" w:type="dxa"/>
            <w:vAlign w:val="center"/>
            <w:hideMark/>
          </w:tcPr>
          <w:p w:rsidR="003265AD" w:rsidRPr="009865E2" w:rsidRDefault="003265AD" w:rsidP="00400F61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Российской</w:t>
            </w:r>
            <w:r w:rsidRPr="009865E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Федерации</w:t>
            </w:r>
          </w:p>
        </w:tc>
      </w:tr>
      <w:tr w:rsidR="003265AD" w:rsidRPr="009865E2" w:rsidTr="00400F61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113" w:right="-6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М. Григорян</w:t>
            </w:r>
          </w:p>
        </w:tc>
        <w:tc>
          <w:tcPr>
            <w:tcW w:w="2127" w:type="dxa"/>
            <w:vAlign w:val="center"/>
          </w:tcPr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 w:eastAsia="ru-RU"/>
              </w:rPr>
            </w:pPr>
            <w:r w:rsidRPr="009865E2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И. </w:t>
            </w:r>
            <w:proofErr w:type="spellStart"/>
            <w:r w:rsidRPr="009865E2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Петришенко</w:t>
            </w:r>
            <w:proofErr w:type="spellEnd"/>
          </w:p>
        </w:tc>
        <w:tc>
          <w:tcPr>
            <w:tcW w:w="1944" w:type="dxa"/>
            <w:vAlign w:val="center"/>
          </w:tcPr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А. </w:t>
            </w:r>
            <w:proofErr w:type="spellStart"/>
            <w:r w:rsidRPr="009865E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Смаилов</w:t>
            </w:r>
            <w:proofErr w:type="spellEnd"/>
          </w:p>
        </w:tc>
        <w:tc>
          <w:tcPr>
            <w:tcW w:w="2025" w:type="dxa"/>
            <w:vAlign w:val="bottom"/>
            <w:hideMark/>
          </w:tcPr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А. </w:t>
            </w:r>
            <w:proofErr w:type="spellStart"/>
            <w:r w:rsidRPr="009865E2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Кожошев</w:t>
            </w:r>
            <w:proofErr w:type="spellEnd"/>
          </w:p>
        </w:tc>
        <w:tc>
          <w:tcPr>
            <w:tcW w:w="1944" w:type="dxa"/>
            <w:vAlign w:val="bottom"/>
            <w:hideMark/>
          </w:tcPr>
          <w:p w:rsidR="003265AD" w:rsidRPr="009865E2" w:rsidRDefault="003265AD" w:rsidP="00400F61">
            <w:pPr>
              <w:spacing w:after="0" w:line="240" w:lineRule="auto"/>
              <w:ind w:left="-113" w:right="-68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865E2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А. </w:t>
            </w:r>
            <w:proofErr w:type="spellStart"/>
            <w:r w:rsidRPr="009865E2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Оверчук</w:t>
            </w:r>
            <w:proofErr w:type="spellEnd"/>
          </w:p>
        </w:tc>
      </w:tr>
    </w:tbl>
    <w:p w:rsidR="00322523" w:rsidRDefault="00322523" w:rsidP="0032252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22523" w:rsidSect="008717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49" w:rsidRDefault="00817949" w:rsidP="00887987">
      <w:pPr>
        <w:spacing w:after="0" w:line="240" w:lineRule="auto"/>
      </w:pPr>
      <w:r>
        <w:separator/>
      </w:r>
    </w:p>
  </w:endnote>
  <w:endnote w:type="continuationSeparator" w:id="0">
    <w:p w:rsidR="00817949" w:rsidRDefault="00817949" w:rsidP="008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49" w:rsidRDefault="00817949" w:rsidP="00887987">
      <w:pPr>
        <w:spacing w:after="0" w:line="240" w:lineRule="auto"/>
      </w:pPr>
      <w:r>
        <w:separator/>
      </w:r>
    </w:p>
  </w:footnote>
  <w:footnote w:type="continuationSeparator" w:id="0">
    <w:p w:rsidR="00817949" w:rsidRDefault="00817949" w:rsidP="0088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69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987" w:rsidRPr="00887987" w:rsidRDefault="0088798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756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D756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D756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3200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D756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019F6"/>
    <w:rsid w:val="00007DFC"/>
    <w:rsid w:val="00022B84"/>
    <w:rsid w:val="000344FA"/>
    <w:rsid w:val="00052066"/>
    <w:rsid w:val="00062B4F"/>
    <w:rsid w:val="000A3997"/>
    <w:rsid w:val="000B1B28"/>
    <w:rsid w:val="000B39EE"/>
    <w:rsid w:val="000C06A2"/>
    <w:rsid w:val="000E4854"/>
    <w:rsid w:val="00100AC6"/>
    <w:rsid w:val="0010764F"/>
    <w:rsid w:val="00114213"/>
    <w:rsid w:val="00132310"/>
    <w:rsid w:val="0013704F"/>
    <w:rsid w:val="00151D36"/>
    <w:rsid w:val="00156458"/>
    <w:rsid w:val="00175584"/>
    <w:rsid w:val="00190A8F"/>
    <w:rsid w:val="001A0333"/>
    <w:rsid w:val="001C1961"/>
    <w:rsid w:val="001D1734"/>
    <w:rsid w:val="001D279F"/>
    <w:rsid w:val="001F79BC"/>
    <w:rsid w:val="00200BAC"/>
    <w:rsid w:val="00203A5D"/>
    <w:rsid w:val="00204734"/>
    <w:rsid w:val="0020538E"/>
    <w:rsid w:val="0022300C"/>
    <w:rsid w:val="002266B9"/>
    <w:rsid w:val="002448BA"/>
    <w:rsid w:val="00245E27"/>
    <w:rsid w:val="00264C5B"/>
    <w:rsid w:val="00273DE0"/>
    <w:rsid w:val="002A55DF"/>
    <w:rsid w:val="002A79A7"/>
    <w:rsid w:val="002C447F"/>
    <w:rsid w:val="002C76E2"/>
    <w:rsid w:val="002D7536"/>
    <w:rsid w:val="002E3C09"/>
    <w:rsid w:val="00300F14"/>
    <w:rsid w:val="00322523"/>
    <w:rsid w:val="003265AD"/>
    <w:rsid w:val="00346903"/>
    <w:rsid w:val="00354B44"/>
    <w:rsid w:val="0038507C"/>
    <w:rsid w:val="00387C58"/>
    <w:rsid w:val="003969D4"/>
    <w:rsid w:val="003A4881"/>
    <w:rsid w:val="003A7BCA"/>
    <w:rsid w:val="003B1B91"/>
    <w:rsid w:val="003C153E"/>
    <w:rsid w:val="003C4528"/>
    <w:rsid w:val="003D1F62"/>
    <w:rsid w:val="00402C42"/>
    <w:rsid w:val="0042649B"/>
    <w:rsid w:val="00433782"/>
    <w:rsid w:val="00434D3A"/>
    <w:rsid w:val="004544AC"/>
    <w:rsid w:val="0045770D"/>
    <w:rsid w:val="00471511"/>
    <w:rsid w:val="00477BED"/>
    <w:rsid w:val="00486C1D"/>
    <w:rsid w:val="00490CF5"/>
    <w:rsid w:val="004B72D5"/>
    <w:rsid w:val="004D682D"/>
    <w:rsid w:val="004E01FF"/>
    <w:rsid w:val="004E3D71"/>
    <w:rsid w:val="004F3203"/>
    <w:rsid w:val="00516AB6"/>
    <w:rsid w:val="0051767F"/>
    <w:rsid w:val="00523AC2"/>
    <w:rsid w:val="00545863"/>
    <w:rsid w:val="005576DF"/>
    <w:rsid w:val="005639A6"/>
    <w:rsid w:val="00572F65"/>
    <w:rsid w:val="00583A67"/>
    <w:rsid w:val="00591512"/>
    <w:rsid w:val="005958C4"/>
    <w:rsid w:val="005A3DEA"/>
    <w:rsid w:val="005A498B"/>
    <w:rsid w:val="005D4E20"/>
    <w:rsid w:val="005E1F2B"/>
    <w:rsid w:val="005E2B59"/>
    <w:rsid w:val="005E4F58"/>
    <w:rsid w:val="00614C46"/>
    <w:rsid w:val="00620735"/>
    <w:rsid w:val="0062194D"/>
    <w:rsid w:val="006246E2"/>
    <w:rsid w:val="0063691F"/>
    <w:rsid w:val="006535A4"/>
    <w:rsid w:val="006561E0"/>
    <w:rsid w:val="00663423"/>
    <w:rsid w:val="00664243"/>
    <w:rsid w:val="00664D19"/>
    <w:rsid w:val="00674F47"/>
    <w:rsid w:val="006B2DAD"/>
    <w:rsid w:val="006B5653"/>
    <w:rsid w:val="006B761D"/>
    <w:rsid w:val="006C5192"/>
    <w:rsid w:val="006D4A01"/>
    <w:rsid w:val="006D4F54"/>
    <w:rsid w:val="006E2C09"/>
    <w:rsid w:val="006E5488"/>
    <w:rsid w:val="006E59B9"/>
    <w:rsid w:val="007017F4"/>
    <w:rsid w:val="0070218F"/>
    <w:rsid w:val="00705A33"/>
    <w:rsid w:val="00732009"/>
    <w:rsid w:val="007412C4"/>
    <w:rsid w:val="00741889"/>
    <w:rsid w:val="007808BF"/>
    <w:rsid w:val="00793F1A"/>
    <w:rsid w:val="007B687D"/>
    <w:rsid w:val="007D4F12"/>
    <w:rsid w:val="007D6FE5"/>
    <w:rsid w:val="007D7565"/>
    <w:rsid w:val="007F59C5"/>
    <w:rsid w:val="0080601B"/>
    <w:rsid w:val="00810B7C"/>
    <w:rsid w:val="00814923"/>
    <w:rsid w:val="00816DF0"/>
    <w:rsid w:val="00817949"/>
    <w:rsid w:val="00830BEF"/>
    <w:rsid w:val="00837BCB"/>
    <w:rsid w:val="00844ABA"/>
    <w:rsid w:val="008477DA"/>
    <w:rsid w:val="008717CE"/>
    <w:rsid w:val="00887987"/>
    <w:rsid w:val="008A1675"/>
    <w:rsid w:val="008B0190"/>
    <w:rsid w:val="008D6988"/>
    <w:rsid w:val="008F2CF2"/>
    <w:rsid w:val="009050E3"/>
    <w:rsid w:val="00906207"/>
    <w:rsid w:val="009309D6"/>
    <w:rsid w:val="009569CA"/>
    <w:rsid w:val="009645E9"/>
    <w:rsid w:val="0096490D"/>
    <w:rsid w:val="00964DF5"/>
    <w:rsid w:val="009D2933"/>
    <w:rsid w:val="009E416D"/>
    <w:rsid w:val="009F5B7D"/>
    <w:rsid w:val="00A014E4"/>
    <w:rsid w:val="00A66354"/>
    <w:rsid w:val="00A678ED"/>
    <w:rsid w:val="00A74B21"/>
    <w:rsid w:val="00A80B1C"/>
    <w:rsid w:val="00AB2B96"/>
    <w:rsid w:val="00AB5B93"/>
    <w:rsid w:val="00AC5200"/>
    <w:rsid w:val="00AE078C"/>
    <w:rsid w:val="00AE749C"/>
    <w:rsid w:val="00B04AF3"/>
    <w:rsid w:val="00B218AB"/>
    <w:rsid w:val="00B23EB1"/>
    <w:rsid w:val="00B354F7"/>
    <w:rsid w:val="00B36A36"/>
    <w:rsid w:val="00B36B2C"/>
    <w:rsid w:val="00B50968"/>
    <w:rsid w:val="00B510FF"/>
    <w:rsid w:val="00B8185E"/>
    <w:rsid w:val="00B82307"/>
    <w:rsid w:val="00B901CF"/>
    <w:rsid w:val="00B90C3D"/>
    <w:rsid w:val="00BE1ADB"/>
    <w:rsid w:val="00BF6929"/>
    <w:rsid w:val="00C10BE6"/>
    <w:rsid w:val="00C26BB4"/>
    <w:rsid w:val="00C511FC"/>
    <w:rsid w:val="00C66A96"/>
    <w:rsid w:val="00C67E60"/>
    <w:rsid w:val="00C744A7"/>
    <w:rsid w:val="00C93033"/>
    <w:rsid w:val="00CB0059"/>
    <w:rsid w:val="00CB6E30"/>
    <w:rsid w:val="00CE2856"/>
    <w:rsid w:val="00CF4EB1"/>
    <w:rsid w:val="00CF7D43"/>
    <w:rsid w:val="00D14886"/>
    <w:rsid w:val="00D27D8A"/>
    <w:rsid w:val="00D35981"/>
    <w:rsid w:val="00D67D9A"/>
    <w:rsid w:val="00D728C8"/>
    <w:rsid w:val="00D72BB4"/>
    <w:rsid w:val="00D808AD"/>
    <w:rsid w:val="00D859D8"/>
    <w:rsid w:val="00DA1CE6"/>
    <w:rsid w:val="00DA2C20"/>
    <w:rsid w:val="00DA2C51"/>
    <w:rsid w:val="00DB2D83"/>
    <w:rsid w:val="00DB63ED"/>
    <w:rsid w:val="00DF1646"/>
    <w:rsid w:val="00E0643D"/>
    <w:rsid w:val="00E16DF9"/>
    <w:rsid w:val="00E2488F"/>
    <w:rsid w:val="00E3111B"/>
    <w:rsid w:val="00E32CB6"/>
    <w:rsid w:val="00E36CF6"/>
    <w:rsid w:val="00E4361A"/>
    <w:rsid w:val="00E55A4C"/>
    <w:rsid w:val="00E57B77"/>
    <w:rsid w:val="00E83E67"/>
    <w:rsid w:val="00EA4C28"/>
    <w:rsid w:val="00EA5DAD"/>
    <w:rsid w:val="00EC02DF"/>
    <w:rsid w:val="00EC3219"/>
    <w:rsid w:val="00EC55A7"/>
    <w:rsid w:val="00ED2858"/>
    <w:rsid w:val="00F03C27"/>
    <w:rsid w:val="00F172B2"/>
    <w:rsid w:val="00F254E6"/>
    <w:rsid w:val="00F273BF"/>
    <w:rsid w:val="00F3122B"/>
    <w:rsid w:val="00F35732"/>
    <w:rsid w:val="00F40BBB"/>
    <w:rsid w:val="00F51B1D"/>
    <w:rsid w:val="00F54793"/>
    <w:rsid w:val="00F5511C"/>
    <w:rsid w:val="00F66B41"/>
    <w:rsid w:val="00F95B94"/>
    <w:rsid w:val="00FA0E44"/>
    <w:rsid w:val="00FA223E"/>
    <w:rsid w:val="00FA2DE1"/>
    <w:rsid w:val="00FA45A9"/>
    <w:rsid w:val="00FB714B"/>
    <w:rsid w:val="00FC5F93"/>
    <w:rsid w:val="00FC695D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D2D02-CF38-4447-B7E0-7BD5CB6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8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987"/>
  </w:style>
  <w:style w:type="paragraph" w:styleId="a8">
    <w:name w:val="footer"/>
    <w:basedOn w:val="a"/>
    <w:link w:val="a9"/>
    <w:uiPriority w:val="99"/>
    <w:unhideWhenUsed/>
    <w:rsid w:val="008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987"/>
  </w:style>
  <w:style w:type="paragraph" w:customStyle="1" w:styleId="Default">
    <w:name w:val="Default"/>
    <w:qFormat/>
    <w:rsid w:val="00D27D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57"/>
    <w:rsid w:val="00001060"/>
    <w:rsid w:val="00116083"/>
    <w:rsid w:val="001707E8"/>
    <w:rsid w:val="00214A57"/>
    <w:rsid w:val="002531C3"/>
    <w:rsid w:val="00262C6B"/>
    <w:rsid w:val="002B6CC6"/>
    <w:rsid w:val="003422C1"/>
    <w:rsid w:val="00377335"/>
    <w:rsid w:val="003F50DA"/>
    <w:rsid w:val="00437FB7"/>
    <w:rsid w:val="0044058C"/>
    <w:rsid w:val="004B7E4E"/>
    <w:rsid w:val="004C2254"/>
    <w:rsid w:val="004C3ADA"/>
    <w:rsid w:val="004D4C77"/>
    <w:rsid w:val="00571EA7"/>
    <w:rsid w:val="005820E9"/>
    <w:rsid w:val="00592D11"/>
    <w:rsid w:val="00603885"/>
    <w:rsid w:val="00607984"/>
    <w:rsid w:val="00607D37"/>
    <w:rsid w:val="00615752"/>
    <w:rsid w:val="00620CAD"/>
    <w:rsid w:val="0062425F"/>
    <w:rsid w:val="00692B8D"/>
    <w:rsid w:val="006D4FFF"/>
    <w:rsid w:val="006E4252"/>
    <w:rsid w:val="006F72C6"/>
    <w:rsid w:val="007003AF"/>
    <w:rsid w:val="0075595C"/>
    <w:rsid w:val="00784283"/>
    <w:rsid w:val="0079005B"/>
    <w:rsid w:val="0079760E"/>
    <w:rsid w:val="007B6E59"/>
    <w:rsid w:val="007E0E6A"/>
    <w:rsid w:val="00857D79"/>
    <w:rsid w:val="00874EE0"/>
    <w:rsid w:val="00890C65"/>
    <w:rsid w:val="00897B11"/>
    <w:rsid w:val="008A78B6"/>
    <w:rsid w:val="009236A1"/>
    <w:rsid w:val="009829FF"/>
    <w:rsid w:val="009A3E51"/>
    <w:rsid w:val="009D3E8D"/>
    <w:rsid w:val="009E59FE"/>
    <w:rsid w:val="00A34A9C"/>
    <w:rsid w:val="00A675AF"/>
    <w:rsid w:val="00A7303C"/>
    <w:rsid w:val="00B96C84"/>
    <w:rsid w:val="00C94C93"/>
    <w:rsid w:val="00D923C1"/>
    <w:rsid w:val="00DA5D06"/>
    <w:rsid w:val="00DB6807"/>
    <w:rsid w:val="00DE3DFB"/>
    <w:rsid w:val="00E5284E"/>
    <w:rsid w:val="00E56C2B"/>
    <w:rsid w:val="00EF0BB8"/>
    <w:rsid w:val="00F22D42"/>
    <w:rsid w:val="00F84138"/>
    <w:rsid w:val="00FB0567"/>
    <w:rsid w:val="00FB3853"/>
    <w:rsid w:val="00FB7562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5AF"/>
  </w:style>
  <w:style w:type="paragraph" w:customStyle="1" w:styleId="2999F9131F0E453695909EDE87A72575">
    <w:name w:val="2999F9131F0E453695909EDE87A72575"/>
    <w:rsid w:val="00A67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E1B-A09C-4AE2-B3AB-57FECCB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 Дарья Владимировна</dc:creator>
  <cp:lastModifiedBy>Реутская Мария Юрьевна</cp:lastModifiedBy>
  <cp:revision>2</cp:revision>
  <cp:lastPrinted>2021-12-01T08:33:00Z</cp:lastPrinted>
  <dcterms:created xsi:type="dcterms:W3CDTF">2021-12-01T08:33:00Z</dcterms:created>
  <dcterms:modified xsi:type="dcterms:W3CDTF">2021-12-01T08:33:00Z</dcterms:modified>
</cp:coreProperties>
</file>